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DA" w:rsidRDefault="00B77CDA" w:rsidP="00B77CDA">
      <w:pPr>
        <w:suppressAutoHyphens/>
        <w:jc w:val="center"/>
        <w:rPr>
          <w:kern w:val="2"/>
          <w:lang w:eastAsia="en-US"/>
        </w:rPr>
      </w:pPr>
      <w:r>
        <w:rPr>
          <w:kern w:val="2"/>
          <w:lang w:eastAsia="en-US"/>
        </w:rPr>
        <w:t>Муниципальное казенное общеобразовательное учреждение</w:t>
      </w: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  <w:proofErr w:type="spellStart"/>
      <w:r>
        <w:rPr>
          <w:kern w:val="2"/>
          <w:lang w:eastAsia="en-US"/>
        </w:rPr>
        <w:t>Малохабыкская</w:t>
      </w:r>
      <w:proofErr w:type="spellEnd"/>
      <w:r>
        <w:rPr>
          <w:kern w:val="2"/>
          <w:lang w:eastAsia="en-US"/>
        </w:rPr>
        <w:t xml:space="preserve"> основная общеобразовательная школа</w:t>
      </w: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  <w:r>
        <w:rPr>
          <w:kern w:val="2"/>
          <w:lang w:eastAsia="en-US"/>
        </w:rPr>
        <w:t>Рассмотрена:                                Согласована:                            Утверждена</w:t>
      </w:r>
    </w:p>
    <w:p w:rsidR="00B77CDA" w:rsidRDefault="00B77CDA" w:rsidP="00B77CDA">
      <w:pPr>
        <w:suppressAutoHyphens/>
        <w:rPr>
          <w:kern w:val="2"/>
          <w:lang w:eastAsia="en-US"/>
        </w:rPr>
      </w:pPr>
      <w:r>
        <w:rPr>
          <w:kern w:val="2"/>
          <w:lang w:eastAsia="en-US"/>
        </w:rPr>
        <w:t>на заседании                             зам. директора по УВР           приказом  директора МКОУ</w:t>
      </w:r>
    </w:p>
    <w:p w:rsidR="00B77CDA" w:rsidRDefault="00B77CDA" w:rsidP="00B77CDA">
      <w:pPr>
        <w:suppressAutoHyphens/>
        <w:rPr>
          <w:kern w:val="2"/>
          <w:lang w:eastAsia="en-US"/>
        </w:rPr>
      </w:pPr>
      <w:r>
        <w:rPr>
          <w:kern w:val="2"/>
          <w:lang w:eastAsia="en-US"/>
        </w:rPr>
        <w:t xml:space="preserve">педагогического совета            _______ Зайцева И.Н.            </w:t>
      </w:r>
      <w:proofErr w:type="spellStart"/>
      <w:r>
        <w:rPr>
          <w:kern w:val="2"/>
          <w:lang w:eastAsia="en-US"/>
        </w:rPr>
        <w:t>Малохабыкской</w:t>
      </w:r>
      <w:proofErr w:type="spellEnd"/>
      <w:r>
        <w:rPr>
          <w:kern w:val="2"/>
          <w:lang w:eastAsia="en-US"/>
        </w:rPr>
        <w:t xml:space="preserve"> ООШ                                                                  протокол №     от                </w:t>
      </w:r>
      <w:proofErr w:type="gramStart"/>
      <w:r>
        <w:rPr>
          <w:kern w:val="2"/>
          <w:lang w:eastAsia="en-US"/>
        </w:rPr>
        <w:t>г</w:t>
      </w:r>
      <w:proofErr w:type="gramEnd"/>
      <w:r>
        <w:rPr>
          <w:kern w:val="2"/>
          <w:lang w:eastAsia="en-US"/>
        </w:rPr>
        <w:t>.                                                       №               от                       г</w:t>
      </w: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  <w:r>
        <w:rPr>
          <w:kern w:val="2"/>
          <w:lang w:eastAsia="en-US"/>
        </w:rPr>
        <w:t xml:space="preserve">                                                                                                 ________ Филиппова Р..Н.</w:t>
      </w: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</w:p>
    <w:p w:rsidR="00B77CDA" w:rsidRDefault="00B77CDA" w:rsidP="00B77CDA">
      <w:pPr>
        <w:suppressAutoHyphens/>
        <w:jc w:val="center"/>
        <w:rPr>
          <w:kern w:val="2"/>
          <w:lang w:eastAsia="en-US"/>
        </w:rPr>
      </w:pPr>
    </w:p>
    <w:p w:rsidR="00B77CDA" w:rsidRDefault="00B77CDA" w:rsidP="00B77CDA">
      <w:pPr>
        <w:suppressAutoHyphens/>
        <w:jc w:val="center"/>
        <w:rPr>
          <w:b/>
          <w:kern w:val="2"/>
          <w:sz w:val="32"/>
          <w:szCs w:val="32"/>
          <w:lang w:eastAsia="en-US"/>
        </w:rPr>
      </w:pPr>
      <w:r>
        <w:rPr>
          <w:b/>
          <w:kern w:val="2"/>
          <w:sz w:val="32"/>
          <w:szCs w:val="32"/>
          <w:lang w:eastAsia="en-US"/>
        </w:rPr>
        <w:t>Рабочая программа</w:t>
      </w:r>
    </w:p>
    <w:p w:rsidR="00B77CDA" w:rsidRDefault="00B77CDA" w:rsidP="00B77CDA">
      <w:pPr>
        <w:suppressAutoHyphens/>
        <w:jc w:val="center"/>
        <w:rPr>
          <w:b/>
          <w:kern w:val="2"/>
          <w:sz w:val="32"/>
          <w:szCs w:val="32"/>
          <w:lang w:eastAsia="en-US"/>
        </w:rPr>
      </w:pPr>
    </w:p>
    <w:p w:rsidR="00B77CDA" w:rsidRDefault="00B77CDA" w:rsidP="00B77CDA">
      <w:pPr>
        <w:suppressAutoHyphens/>
        <w:jc w:val="center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на 2016– 2017 учебный год</w:t>
      </w:r>
    </w:p>
    <w:p w:rsidR="00B77CDA" w:rsidRDefault="00B77CDA" w:rsidP="00B77CDA">
      <w:pPr>
        <w:suppressAutoHyphens/>
        <w:jc w:val="center"/>
        <w:rPr>
          <w:b/>
          <w:kern w:val="2"/>
          <w:sz w:val="32"/>
          <w:szCs w:val="32"/>
          <w:lang w:eastAsia="en-US"/>
        </w:rPr>
      </w:pPr>
    </w:p>
    <w:p w:rsidR="00B77CDA" w:rsidRDefault="00B77CDA" w:rsidP="00B77CDA">
      <w:pPr>
        <w:suppressAutoHyphens/>
        <w:jc w:val="center"/>
        <w:rPr>
          <w:b/>
          <w:kern w:val="2"/>
          <w:sz w:val="36"/>
          <w:szCs w:val="36"/>
          <w:lang w:eastAsia="en-US"/>
        </w:rPr>
      </w:pPr>
    </w:p>
    <w:p w:rsidR="00B77CDA" w:rsidRDefault="00B77CDA" w:rsidP="00B77CDA">
      <w:pPr>
        <w:suppressAutoHyphens/>
        <w:rPr>
          <w:kern w:val="2"/>
          <w:sz w:val="28"/>
          <w:szCs w:val="28"/>
          <w:lang w:eastAsia="en-US"/>
        </w:rPr>
      </w:pPr>
    </w:p>
    <w:p w:rsidR="00B77CDA" w:rsidRDefault="00B77CDA" w:rsidP="00B77CDA">
      <w:pPr>
        <w:suppressAutoHyphens/>
        <w:rPr>
          <w:kern w:val="2"/>
          <w:sz w:val="28"/>
          <w:szCs w:val="28"/>
          <w:lang w:eastAsia="en-US"/>
        </w:rPr>
      </w:pPr>
    </w:p>
    <w:p w:rsidR="00B77CDA" w:rsidRDefault="00B77CDA" w:rsidP="00B77CDA">
      <w:pPr>
        <w:suppressAutoHyphens/>
        <w:rPr>
          <w:kern w:val="2"/>
          <w:sz w:val="28"/>
          <w:szCs w:val="28"/>
          <w:lang w:eastAsia="en-US"/>
        </w:rPr>
      </w:pPr>
    </w:p>
    <w:p w:rsidR="00B77CDA" w:rsidRDefault="00B77CDA" w:rsidP="00B77CDA">
      <w:pPr>
        <w:suppressAutoHyphens/>
        <w:rPr>
          <w:kern w:val="2"/>
          <w:sz w:val="28"/>
          <w:szCs w:val="28"/>
          <w:lang w:eastAsia="en-US"/>
        </w:rPr>
      </w:pPr>
    </w:p>
    <w:p w:rsidR="00B77CDA" w:rsidRDefault="00B77CDA" w:rsidP="00B77CDA">
      <w:pPr>
        <w:suppressAutoHyphens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Предмет: Технология</w:t>
      </w:r>
    </w:p>
    <w:p w:rsidR="00B77CDA" w:rsidRDefault="00B77CDA" w:rsidP="00B77CDA">
      <w:pPr>
        <w:suppressAutoHyphens/>
        <w:rPr>
          <w:b/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Класс:1</w:t>
      </w:r>
    </w:p>
    <w:p w:rsidR="00B77CDA" w:rsidRDefault="00B77CDA" w:rsidP="00B77CDA">
      <w:pPr>
        <w:suppressAutoHyphens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 xml:space="preserve">Учитель:  </w:t>
      </w:r>
      <w:proofErr w:type="spellStart"/>
      <w:r>
        <w:rPr>
          <w:kern w:val="2"/>
          <w:sz w:val="28"/>
          <w:szCs w:val="28"/>
          <w:lang w:eastAsia="en-US"/>
        </w:rPr>
        <w:t>Островерхова</w:t>
      </w:r>
      <w:proofErr w:type="spellEnd"/>
      <w:r>
        <w:rPr>
          <w:kern w:val="2"/>
          <w:sz w:val="28"/>
          <w:szCs w:val="28"/>
          <w:lang w:eastAsia="en-US"/>
        </w:rPr>
        <w:t xml:space="preserve"> Елена Викторовна</w:t>
      </w:r>
    </w:p>
    <w:p w:rsidR="00B77CDA" w:rsidRDefault="00B77CDA" w:rsidP="00B77CDA">
      <w:pPr>
        <w:suppressAutoHyphens/>
        <w:rPr>
          <w:b/>
          <w:kern w:val="2"/>
          <w:sz w:val="36"/>
          <w:szCs w:val="36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suppressAutoHyphens/>
        <w:rPr>
          <w:kern w:val="2"/>
          <w:lang w:eastAsia="en-US"/>
        </w:rPr>
      </w:pPr>
    </w:p>
    <w:p w:rsidR="00B77CDA" w:rsidRDefault="00B77CDA" w:rsidP="00B77CDA">
      <w:pPr>
        <w:jc w:val="center"/>
      </w:pPr>
    </w:p>
    <w:p w:rsidR="00B77CDA" w:rsidRDefault="00B77CDA" w:rsidP="00B77CDA">
      <w:pPr>
        <w:jc w:val="center"/>
      </w:pPr>
    </w:p>
    <w:p w:rsidR="00B77CDA" w:rsidRDefault="00B77CDA" w:rsidP="00B77CDA">
      <w:pPr>
        <w:jc w:val="center"/>
      </w:pPr>
    </w:p>
    <w:p w:rsidR="00B77CDA" w:rsidRDefault="00B77CDA" w:rsidP="00B77CDA">
      <w:pPr>
        <w:jc w:val="center"/>
      </w:pPr>
    </w:p>
    <w:p w:rsidR="00B77CDA" w:rsidRDefault="00B77CDA" w:rsidP="00B77C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д. Малый Хабык,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</w:t>
      </w:r>
    </w:p>
    <w:p w:rsidR="003D4903" w:rsidRPr="00D04E5E" w:rsidRDefault="00B77CDA" w:rsidP="005E5282">
      <w:pPr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  <w:r w:rsidR="003D4903" w:rsidRPr="00D04E5E">
        <w:rPr>
          <w:b/>
          <w:bCs/>
          <w:color w:val="000000"/>
        </w:rPr>
        <w:lastRenderedPageBreak/>
        <w:t>Пояснительная записка</w:t>
      </w:r>
    </w:p>
    <w:p w:rsidR="003D4903" w:rsidRPr="00A6152C" w:rsidRDefault="003D4903" w:rsidP="00A6152C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D04E5E">
        <w:rPr>
          <w:color w:val="000000"/>
        </w:rPr>
        <w:t>Рабочая программа по курсу «Технология»  разработана на основе ФГОС за курс начального общего образования, утверждённого приказом Министерства образования и науки РФ,  авторской программы «Технология»  для учащихся 1-4 классов общеобразовательных учреждений (</w:t>
      </w:r>
      <w:r w:rsidRPr="00D04E5E">
        <w:rPr>
          <w:b/>
          <w:i/>
          <w:color w:val="000000"/>
          <w:lang w:eastAsia="en-US"/>
        </w:rPr>
        <w:t>Н. М. Конышева</w:t>
      </w:r>
      <w:r w:rsidRPr="00D04E5E">
        <w:rPr>
          <w:rFonts w:ascii="FuturaMediumC" w:hAnsi="FuturaMediumC" w:cs="FuturaMediumC"/>
          <w:color w:val="000000"/>
          <w:sz w:val="20"/>
          <w:szCs w:val="20"/>
          <w:lang w:eastAsia="en-US"/>
        </w:rPr>
        <w:t xml:space="preserve">, </w:t>
      </w:r>
      <w:r w:rsidRPr="00D04E5E">
        <w:rPr>
          <w:color w:val="000000"/>
        </w:rPr>
        <w:t>Смоленск</w:t>
      </w:r>
      <w:proofErr w:type="gramStart"/>
      <w:r w:rsidRPr="00D04E5E">
        <w:rPr>
          <w:color w:val="000000"/>
        </w:rPr>
        <w:t>:А</w:t>
      </w:r>
      <w:proofErr w:type="gramEnd"/>
      <w:r w:rsidRPr="00D04E5E">
        <w:rPr>
          <w:color w:val="000000"/>
        </w:rPr>
        <w:t xml:space="preserve">ссоциация XXI век, 2013г.) </w:t>
      </w:r>
      <w:r>
        <w:rPr>
          <w:color w:val="000000"/>
        </w:rPr>
        <w:t xml:space="preserve">и положение о рабочей программе в </w:t>
      </w:r>
      <w:r w:rsidRPr="00D04E5E">
        <w:rPr>
          <w:color w:val="000000"/>
        </w:rPr>
        <w:t xml:space="preserve">МКОУ </w:t>
      </w:r>
      <w:proofErr w:type="spellStart"/>
      <w:r w:rsidRPr="00D04E5E">
        <w:rPr>
          <w:color w:val="000000"/>
        </w:rPr>
        <w:t>Малохабыкской</w:t>
      </w:r>
      <w:proofErr w:type="spellEnd"/>
      <w:r w:rsidRPr="00D04E5E">
        <w:rPr>
          <w:color w:val="000000"/>
        </w:rPr>
        <w:t xml:space="preserve"> ООШ.</w:t>
      </w:r>
    </w:p>
    <w:p w:rsidR="003D4903" w:rsidRPr="00D04E5E" w:rsidRDefault="003D4903" w:rsidP="005E5282">
      <w:pPr>
        <w:ind w:firstLine="567"/>
        <w:rPr>
          <w:color w:val="000000"/>
        </w:rPr>
      </w:pPr>
      <w:r w:rsidRPr="00D04E5E">
        <w:rPr>
          <w:b/>
          <w:color w:val="000000"/>
        </w:rPr>
        <w:t>Цели: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4E5E">
        <w:rPr>
          <w:rFonts w:ascii="Times New Roman" w:hAnsi="Times New Roman"/>
          <w:color w:val="000000"/>
          <w:sz w:val="24"/>
          <w:szCs w:val="24"/>
        </w:rPr>
        <w:t xml:space="preserve">- углубление общеобразовательной подготовки школьников, формирование </w:t>
      </w:r>
      <w:r w:rsidRPr="005E5282">
        <w:rPr>
          <w:rFonts w:ascii="Times New Roman" w:hAnsi="Times New Roman"/>
          <w:sz w:val="24"/>
          <w:szCs w:val="24"/>
        </w:rPr>
        <w:t>их духовной культуры и всестороннее  развитии личности на основе интеграции понятийных (абстрактных), наглядно-образных и наглядно-действенных компонентов познавательной деятельности;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развитие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b/>
          <w:sz w:val="24"/>
          <w:szCs w:val="24"/>
        </w:rPr>
        <w:t>Задачи: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5E5282">
        <w:rPr>
          <w:rFonts w:ascii="Times New Roman" w:hAnsi="Times New Roman"/>
          <w:sz w:val="24"/>
          <w:szCs w:val="24"/>
        </w:rPr>
        <w:t>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</w:t>
      </w:r>
      <w:proofErr w:type="gramEnd"/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 развитие сенсомоторных процессов, руки, глазомера и пр. через формирование практических умений;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развитие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 формирование коммуникативной культуры, развитие активности, инициативности;</w:t>
      </w:r>
    </w:p>
    <w:p w:rsidR="003D4903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- 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D4903" w:rsidRPr="005E5282" w:rsidRDefault="003D4903" w:rsidP="005E5282">
      <w:pPr>
        <w:pStyle w:val="a4"/>
        <w:ind w:firstLine="567"/>
        <w:jc w:val="center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b/>
          <w:sz w:val="24"/>
          <w:szCs w:val="24"/>
        </w:rPr>
        <w:t>Общая характеристика предмета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 xml:space="preserve">В системе общеобразовательной подготовки учащихся начальной школы предмет Технология играет особую роль в силу своей специфики. Особенность уроков технологии состоит в том, что их основой является предметно-практическая деятельность, в которой понятийные (абстрактные), образные (наглядные) и практические (действенные) </w:t>
      </w:r>
      <w:r w:rsidRPr="005E5282">
        <w:rPr>
          <w:rFonts w:ascii="Times New Roman" w:hAnsi="Times New Roman"/>
          <w:sz w:val="24"/>
          <w:szCs w:val="24"/>
        </w:rPr>
        <w:lastRenderedPageBreak/>
        <w:t xml:space="preserve">компоненты процесса познания окружающего мира занимают равноправное положение. С учётом таких уникальных возможностей предмет можно рассматривать как базовый в системе общеобразовательной подготовки младших школьников. Он эффективно заменяет собой целый ряд так называемых специальных тренингов и при этом не только не увеличивает, но снимает учебные перегрузки. 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Отбор содержания и построение учебной дисциплины определяются возрастными особенностями развития младших школьников, в том числе функционально-физиологическими и интеллектуальными возможностями, спецификой их эмоционально-волевой сферы, коммуникативной практики, особенностями жизненного, сенсорного опыта и необходимостью их дальнейшего развития.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 xml:space="preserve">Учебный материал имеет системную блочно-тематическую структуру, предполагающую постепенное продвижение учащихся в освоении выделенных тем, разделов одновременно по таким направлениям, как практико-технологическая (предметная) подготовка, формирование </w:t>
      </w:r>
      <w:proofErr w:type="spellStart"/>
      <w:r w:rsidRPr="005E5282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5E5282">
        <w:rPr>
          <w:rFonts w:ascii="Times New Roman" w:hAnsi="Times New Roman"/>
          <w:sz w:val="24"/>
          <w:szCs w:val="24"/>
        </w:rPr>
        <w:t xml:space="preserve"> умений и целостное развитие личности.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Содержательные акценты программы сделаны на вопросах культуры (исторической, социальной, индивидуальной) и ознакомления школьников с законами и правилами его создания на основе доступных им правил дизайна. Дизайн соединяет в себе как инженерно-конструкторский (т. е. преимущественно рациональный, рассудочно-логический) аспект, так и художественно-эстетический (во многом эмоциональный, интуитивный), что позволяет осуществить в содержании курса более гармоничную интеграцию различных видов учебно-познавательной и творческой деятельности учащихся.</w:t>
      </w:r>
    </w:p>
    <w:p w:rsidR="003D4903" w:rsidRPr="005E5282" w:rsidRDefault="003D4903" w:rsidP="005E5282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3D4903" w:rsidRPr="005E5282" w:rsidRDefault="003D4903" w:rsidP="005E5282">
      <w:pPr>
        <w:ind w:right="-108" w:firstLine="567"/>
        <w:jc w:val="center"/>
        <w:rPr>
          <w:b/>
        </w:rPr>
      </w:pPr>
      <w:r w:rsidRPr="005E5282">
        <w:rPr>
          <w:b/>
        </w:rPr>
        <w:t>Место учебного предмета в учебном плане</w:t>
      </w:r>
      <w:r>
        <w:rPr>
          <w:b/>
        </w:rPr>
        <w:t>.</w:t>
      </w:r>
    </w:p>
    <w:p w:rsidR="003D4903" w:rsidRPr="005E5282" w:rsidRDefault="003D4903" w:rsidP="005E5282">
      <w:pPr>
        <w:ind w:right="-108" w:firstLine="567"/>
        <w:jc w:val="center"/>
      </w:pPr>
    </w:p>
    <w:p w:rsidR="003D4903" w:rsidRPr="005E5282" w:rsidRDefault="003D4903" w:rsidP="005E5282">
      <w:pPr>
        <w:tabs>
          <w:tab w:val="left" w:pos="3240"/>
          <w:tab w:val="left" w:pos="8100"/>
        </w:tabs>
        <w:ind w:firstLine="567"/>
        <w:jc w:val="both"/>
      </w:pPr>
      <w:r w:rsidRPr="005E5282">
        <w:t>Согласно  учебному  плану, учебный предмет Технология входит  обязательную часть, является частью предметной области Технология и на его  изучение  в 1-4 классе  отводится 1час в неделю, всего  135 часов</w:t>
      </w:r>
      <w:r w:rsidRPr="005E5282">
        <w:rPr>
          <w:bCs/>
        </w:rPr>
        <w:t xml:space="preserve">. </w:t>
      </w:r>
      <w:r w:rsidRPr="005E5282">
        <w:t>Количество учебных часов, на которое рассчитана рабочая программа.  На изучение технологии  в 1 классе отводится 1 час в неделю, 33 часа.</w:t>
      </w:r>
    </w:p>
    <w:p w:rsidR="003D4903" w:rsidRDefault="003D4903" w:rsidP="005E5282">
      <w:pPr>
        <w:ind w:right="-108"/>
        <w:jc w:val="center"/>
        <w:rPr>
          <w:b/>
        </w:rPr>
      </w:pPr>
    </w:p>
    <w:p w:rsidR="003D4903" w:rsidRPr="005E5282" w:rsidRDefault="003D4903" w:rsidP="005E5282">
      <w:pPr>
        <w:ind w:right="-108"/>
        <w:jc w:val="center"/>
        <w:rPr>
          <w:b/>
        </w:rPr>
      </w:pPr>
      <w:r w:rsidRPr="005E5282">
        <w:rPr>
          <w:b/>
        </w:rPr>
        <w:t>Ценностные ориентиры содержания учебного предмета</w:t>
      </w:r>
      <w:r>
        <w:rPr>
          <w:b/>
        </w:rPr>
        <w:t>.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Базовыми ценностными ориентирами  содержания общего образования, положенными в основу данной программы,  являются: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 xml:space="preserve">–  формирование у ученика широких познавательных интересов, желания и умения учиться, оптимально организуя свою деятельность, как важнейшего условия дальнейшего самообразования и самовоспитания; 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– формирование самосознания младшего школьника как личности: его уважения к себе, способности индивидуально воспринимать окружающий мир, иметь и выражать свою точку зрения, стремления к созидательной деятельности, целеустремлённости, настойчивости в достижении цели, готовности к преодолению трудностей, способности критично оценивать свои действия и поступки;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5E5282">
        <w:rPr>
          <w:rFonts w:ascii="Times New Roman" w:hAnsi="Times New Roman"/>
          <w:sz w:val="24"/>
          <w:szCs w:val="24"/>
        </w:rPr>
        <w:t>воспитание ребёнка как члена общества, во-первых, разделяющего общечеловеческие ценности добра, свободы, уважения к человеку, к его труду,  принципы нравственности и гуманизма, а во-вторых, стремящегося и готового вступать в сотрудничество с другими людьми, оказывать помощь и поддержку, толерантного в общении;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5E5282">
        <w:rPr>
          <w:rFonts w:ascii="Times New Roman" w:hAnsi="Times New Roman"/>
          <w:sz w:val="24"/>
          <w:szCs w:val="24"/>
        </w:rPr>
        <w:t>формирование  самосознания младшего школьника как гражданина, основ гражданской идентичности;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lastRenderedPageBreak/>
        <w:t>– воспитание в ребёнке чувства прекрасного, развитие его эстетических чувств, вкуса  на основе приобщения к миру отечественной и мировой культуры, стремления к творческой самореализации;</w:t>
      </w:r>
    </w:p>
    <w:p w:rsidR="003D4903" w:rsidRPr="005E5282" w:rsidRDefault="003D4903" w:rsidP="005E5282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E5282">
        <w:rPr>
          <w:rFonts w:ascii="Times New Roman" w:hAnsi="Times New Roman"/>
          <w:sz w:val="24"/>
          <w:szCs w:val="24"/>
        </w:rPr>
        <w:t>– воспитание ответственного отношения к сохранению окружающей среды, к себе и своему здоровью.</w:t>
      </w:r>
    </w:p>
    <w:p w:rsidR="003D4903" w:rsidRPr="0028709A" w:rsidRDefault="003D4903" w:rsidP="005E5282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3D4903" w:rsidRPr="005B0C53" w:rsidRDefault="003D4903" w:rsidP="005E5282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5B0C53">
        <w:rPr>
          <w:b/>
        </w:rPr>
        <w:t>Формы организации учебных занятий.</w:t>
      </w:r>
    </w:p>
    <w:p w:rsidR="003D4903" w:rsidRDefault="003D4903" w:rsidP="0028709A">
      <w:pPr>
        <w:autoSpaceDE w:val="0"/>
        <w:autoSpaceDN w:val="0"/>
        <w:adjustRightInd w:val="0"/>
        <w:ind w:firstLine="567"/>
      </w:pPr>
      <w:r w:rsidRPr="0028709A">
        <w:t xml:space="preserve">Игровые ситуации, викторины, беседы, опрос. </w:t>
      </w:r>
    </w:p>
    <w:p w:rsidR="003D4903" w:rsidRDefault="003D4903" w:rsidP="0028709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3D4903" w:rsidRPr="005B0C53" w:rsidRDefault="003D4903" w:rsidP="0028709A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5B0C53">
        <w:rPr>
          <w:b/>
        </w:rPr>
        <w:t>Планируемые результаты освоения конкретного учебного предмета, курса.</w:t>
      </w:r>
    </w:p>
    <w:p w:rsidR="003D4903" w:rsidRPr="0028709A" w:rsidRDefault="003D4903" w:rsidP="0028709A">
      <w:pPr>
        <w:tabs>
          <w:tab w:val="left" w:pos="567"/>
          <w:tab w:val="left" w:pos="8100"/>
        </w:tabs>
        <w:autoSpaceDE w:val="0"/>
        <w:autoSpaceDN w:val="0"/>
        <w:adjustRightInd w:val="0"/>
        <w:jc w:val="both"/>
        <w:rPr>
          <w:b/>
          <w:bCs/>
          <w:i/>
        </w:rPr>
      </w:pPr>
      <w:r w:rsidRPr="0028709A">
        <w:rPr>
          <w:b/>
          <w:bCs/>
          <w:i/>
        </w:rPr>
        <w:t>Личностные:</w:t>
      </w:r>
    </w:p>
    <w:p w:rsidR="003D4903" w:rsidRPr="0028709A" w:rsidRDefault="003D4903" w:rsidP="0028709A">
      <w:pPr>
        <w:tabs>
          <w:tab w:val="left" w:pos="567"/>
          <w:tab w:val="left" w:pos="3240"/>
          <w:tab w:val="left" w:pos="8100"/>
        </w:tabs>
        <w:jc w:val="both"/>
      </w:pPr>
      <w:r w:rsidRPr="0028709A">
        <w:rPr>
          <w:b/>
        </w:rPr>
        <w:t>Ученик научится</w:t>
      </w:r>
      <w:r w:rsidRPr="0028709A">
        <w:t>:</w:t>
      </w:r>
    </w:p>
    <w:p w:rsidR="003D4903" w:rsidRPr="0028709A" w:rsidRDefault="003D4903" w:rsidP="0028709A">
      <w:pPr>
        <w:tabs>
          <w:tab w:val="left" w:pos="567"/>
          <w:tab w:val="left" w:pos="8100"/>
        </w:tabs>
        <w:autoSpaceDE w:val="0"/>
        <w:autoSpaceDN w:val="0"/>
        <w:adjustRightInd w:val="0"/>
        <w:ind w:firstLine="567"/>
        <w:jc w:val="both"/>
      </w:pPr>
      <w:r w:rsidRPr="0028709A"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3D4903" w:rsidRPr="0028709A" w:rsidRDefault="003D4903" w:rsidP="0028709A">
      <w:pPr>
        <w:tabs>
          <w:tab w:val="left" w:pos="567"/>
          <w:tab w:val="left" w:pos="8100"/>
        </w:tabs>
        <w:autoSpaceDE w:val="0"/>
        <w:autoSpaceDN w:val="0"/>
        <w:adjustRightInd w:val="0"/>
        <w:ind w:firstLine="567"/>
        <w:jc w:val="both"/>
      </w:pPr>
      <w:r w:rsidRPr="0028709A">
        <w:t>Формулировать вопросы.</w:t>
      </w:r>
    </w:p>
    <w:p w:rsidR="003D4903" w:rsidRPr="0028709A" w:rsidRDefault="003D4903" w:rsidP="0028709A">
      <w:pPr>
        <w:tabs>
          <w:tab w:val="left" w:pos="567"/>
          <w:tab w:val="left" w:pos="8100"/>
        </w:tabs>
        <w:autoSpaceDE w:val="0"/>
        <w:autoSpaceDN w:val="0"/>
        <w:adjustRightInd w:val="0"/>
        <w:ind w:firstLine="567"/>
        <w:jc w:val="both"/>
      </w:pPr>
      <w:r w:rsidRPr="0028709A">
        <w:t>Испытывать познавательный интерес к  предмету</w:t>
      </w:r>
    </w:p>
    <w:p w:rsidR="003D4903" w:rsidRPr="0028709A" w:rsidRDefault="003D4903" w:rsidP="0028709A">
      <w:pPr>
        <w:tabs>
          <w:tab w:val="left" w:pos="567"/>
          <w:tab w:val="left" w:pos="3240"/>
          <w:tab w:val="left" w:pos="8100"/>
        </w:tabs>
        <w:jc w:val="both"/>
      </w:pPr>
      <w:r w:rsidRPr="0028709A">
        <w:rPr>
          <w:b/>
          <w:bCs/>
        </w:rPr>
        <w:t>Ученик получит возможность научиться:</w:t>
      </w:r>
    </w:p>
    <w:p w:rsidR="003D4903" w:rsidRPr="0028709A" w:rsidRDefault="003D4903" w:rsidP="0028709A">
      <w:pPr>
        <w:tabs>
          <w:tab w:val="left" w:pos="567"/>
          <w:tab w:val="left" w:pos="8100"/>
        </w:tabs>
        <w:autoSpaceDE w:val="0"/>
        <w:autoSpaceDN w:val="0"/>
        <w:adjustRightInd w:val="0"/>
        <w:ind w:firstLine="567"/>
        <w:jc w:val="both"/>
      </w:pPr>
      <w:r w:rsidRPr="0028709A">
        <w:rPr>
          <w:bCs/>
        </w:rPr>
        <w:t>Использовать знания в повседневной жизни.</w:t>
      </w:r>
    </w:p>
    <w:p w:rsidR="003D4903" w:rsidRPr="0028709A" w:rsidRDefault="003D4903" w:rsidP="0028709A">
      <w:pPr>
        <w:tabs>
          <w:tab w:val="left" w:pos="567"/>
          <w:tab w:val="left" w:pos="8100"/>
        </w:tabs>
        <w:autoSpaceDE w:val="0"/>
        <w:autoSpaceDN w:val="0"/>
        <w:adjustRightInd w:val="0"/>
        <w:ind w:firstLine="567"/>
        <w:jc w:val="both"/>
      </w:pPr>
      <w:r w:rsidRPr="0028709A">
        <w:t>В предложенных педагогом ситуациях общения и сотрудничества, опираясь на  общие для всех простые правила поведения, делать выбор, при поддержке других участников группы и педагога, как поступить.</w:t>
      </w:r>
    </w:p>
    <w:p w:rsidR="003D4903" w:rsidRPr="0028709A" w:rsidRDefault="003D4903" w:rsidP="0028709A">
      <w:pPr>
        <w:tabs>
          <w:tab w:val="left" w:pos="567"/>
          <w:tab w:val="left" w:pos="8100"/>
        </w:tabs>
        <w:autoSpaceDE w:val="0"/>
        <w:autoSpaceDN w:val="0"/>
        <w:adjustRightInd w:val="0"/>
        <w:jc w:val="both"/>
        <w:rPr>
          <w:b/>
          <w:bCs/>
          <w:i/>
        </w:rPr>
      </w:pPr>
      <w:proofErr w:type="spellStart"/>
      <w:r w:rsidRPr="0028709A">
        <w:rPr>
          <w:b/>
          <w:bCs/>
          <w:i/>
        </w:rPr>
        <w:t>Метапредметные</w:t>
      </w:r>
      <w:proofErr w:type="spellEnd"/>
      <w:r w:rsidRPr="0028709A">
        <w:rPr>
          <w:b/>
          <w:bCs/>
          <w:i/>
        </w:rPr>
        <w:t>:</w:t>
      </w:r>
    </w:p>
    <w:p w:rsidR="003D4903" w:rsidRPr="0028709A" w:rsidRDefault="003D4903" w:rsidP="0028709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8709A">
        <w:rPr>
          <w:rFonts w:ascii="Times New Roman" w:hAnsi="Times New Roman"/>
          <w:b/>
          <w:sz w:val="24"/>
          <w:szCs w:val="24"/>
        </w:rPr>
        <w:t>Регулятивные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планировать предстоящую практическую работу, соотносить свои действия с поставленной целью;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руководствоваться правилами при выполнении работы;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устанавливать причинно-следственные связи между выполняемыми действиями и их результатами и прогнозировать действия дляполучени</w:t>
      </w:r>
      <w:bookmarkStart w:id="0" w:name="_GoBack"/>
      <w:r w:rsidR="008E2FD9">
        <w:rPr>
          <w:rFonts w:ascii="Times New Roman" w:hAnsi="Times New Roman"/>
          <w:sz w:val="24"/>
          <w:szCs w:val="24"/>
        </w:rPr>
        <w:t>я</w:t>
      </w:r>
      <w:bookmarkEnd w:id="0"/>
      <w:r w:rsidRPr="0028709A">
        <w:rPr>
          <w:rFonts w:ascii="Times New Roman" w:hAnsi="Times New Roman"/>
          <w:sz w:val="24"/>
          <w:szCs w:val="24"/>
        </w:rPr>
        <w:t xml:space="preserve"> необходимых результатов;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 xml:space="preserve"> осуществлять самоконтроль выполняемых практических действий, корректировку хода практической работы;</w:t>
      </w:r>
    </w:p>
    <w:p w:rsidR="003D4903" w:rsidRPr="0028709A" w:rsidRDefault="003D4903" w:rsidP="0028709A">
      <w:pPr>
        <w:pStyle w:val="a4"/>
        <w:jc w:val="both"/>
        <w:rPr>
          <w:rFonts w:ascii="Times New Roman" w:hAnsi="Times New Roman"/>
          <w:i/>
          <w:iCs/>
          <w:sz w:val="24"/>
          <w:szCs w:val="24"/>
        </w:rPr>
      </w:pPr>
      <w:r w:rsidRPr="0028709A">
        <w:rPr>
          <w:rFonts w:ascii="Times New Roman" w:hAnsi="Times New Roman"/>
          <w:i/>
          <w:iCs/>
          <w:sz w:val="24"/>
          <w:szCs w:val="24"/>
        </w:rPr>
        <w:t>Учащиеся получат возможность научиться: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прогнозировать конечный результат и самостоятельно подбирать средства и способы работы для его получения;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D4903" w:rsidRPr="0028709A" w:rsidRDefault="003D4903" w:rsidP="0028709A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28709A">
        <w:rPr>
          <w:rFonts w:ascii="Times New Roman" w:hAnsi="Times New Roman"/>
          <w:b/>
          <w:i/>
          <w:sz w:val="24"/>
          <w:szCs w:val="24"/>
        </w:rPr>
        <w:t>Познавательные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28709A">
        <w:rPr>
          <w:rFonts w:ascii="Times New Roman" w:hAnsi="Times New Roman"/>
          <w:iCs/>
          <w:sz w:val="24"/>
          <w:szCs w:val="24"/>
        </w:rPr>
        <w:t>Учащиеся научатся</w:t>
      </w:r>
      <w:r w:rsidRPr="0028709A">
        <w:rPr>
          <w:rFonts w:ascii="Times New Roman" w:hAnsi="Times New Roman"/>
          <w:i/>
          <w:iCs/>
          <w:sz w:val="24"/>
          <w:szCs w:val="24"/>
        </w:rPr>
        <w:t>: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 xml:space="preserve"> находить необходимую для выполнения работы информацию в материалах учебника, рабочей тетради;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 xml:space="preserve">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28709A">
        <w:rPr>
          <w:rFonts w:ascii="Times New Roman" w:hAnsi="Times New Roman"/>
          <w:i/>
          <w:iCs/>
          <w:sz w:val="24"/>
          <w:szCs w:val="24"/>
        </w:rPr>
        <w:t>Учащиеся получат возможность научиться: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 xml:space="preserve">осуществлять поиск и  отбирать необходимую информацию из дополнительных доступных источников (справочников, детских энциклопедий и пр.); 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аргументированно защищать</w:t>
      </w:r>
      <w:r>
        <w:rPr>
          <w:rFonts w:ascii="Times New Roman" w:hAnsi="Times New Roman"/>
          <w:sz w:val="24"/>
          <w:szCs w:val="24"/>
        </w:rPr>
        <w:t xml:space="preserve"> продукт проектной деятельности.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D4903" w:rsidRPr="0028709A" w:rsidRDefault="003D4903" w:rsidP="0028709A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28709A">
        <w:rPr>
          <w:rFonts w:ascii="Times New Roman" w:hAnsi="Times New Roman"/>
          <w:b/>
          <w:i/>
          <w:sz w:val="24"/>
          <w:szCs w:val="24"/>
        </w:rPr>
        <w:t>Коммуникативные</w:t>
      </w:r>
      <w:r w:rsidR="00BE0DBB">
        <w:rPr>
          <w:rFonts w:ascii="Times New Roman" w:hAnsi="Times New Roman"/>
          <w:b/>
          <w:i/>
          <w:sz w:val="24"/>
          <w:szCs w:val="24"/>
        </w:rPr>
        <w:t>: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28709A">
        <w:rPr>
          <w:rFonts w:ascii="Times New Roman" w:hAnsi="Times New Roman"/>
          <w:iCs/>
          <w:sz w:val="24"/>
          <w:szCs w:val="24"/>
        </w:rPr>
        <w:t>Учащиеся научатся: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формулировать собственные мнения и идеи, аргументированно их излагать;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выслушать мнения и идеи товарищей, учитывать их при организации собственной деятельности и совместной работы;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в доброжелательной форме комментировать и оценивать достижения товарищей, высказывать им свои предложения и пожелания;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проявлять заинтересованное отношение к деятельности своих товарищей и результатам их работы;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28709A">
        <w:rPr>
          <w:rFonts w:ascii="Times New Roman" w:hAnsi="Times New Roman"/>
          <w:iCs/>
          <w:sz w:val="24"/>
          <w:szCs w:val="24"/>
        </w:rPr>
        <w:t>Учащиеся получат возможность научиться: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iCs/>
          <w:sz w:val="24"/>
          <w:szCs w:val="24"/>
        </w:rPr>
        <w:t>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3D4903" w:rsidRPr="0028709A" w:rsidRDefault="003D4903" w:rsidP="0028709A">
      <w:pPr>
        <w:tabs>
          <w:tab w:val="left" w:pos="567"/>
          <w:tab w:val="left" w:pos="8100"/>
        </w:tabs>
        <w:autoSpaceDE w:val="0"/>
        <w:autoSpaceDN w:val="0"/>
        <w:adjustRightInd w:val="0"/>
        <w:ind w:firstLine="567"/>
        <w:jc w:val="both"/>
        <w:rPr>
          <w:i/>
          <w:u w:val="single"/>
        </w:rPr>
      </w:pPr>
    </w:p>
    <w:p w:rsidR="003D4903" w:rsidRPr="0028709A" w:rsidRDefault="003D4903" w:rsidP="0028709A">
      <w:pPr>
        <w:tabs>
          <w:tab w:val="left" w:pos="567"/>
          <w:tab w:val="left" w:pos="8100"/>
        </w:tabs>
        <w:autoSpaceDE w:val="0"/>
        <w:autoSpaceDN w:val="0"/>
        <w:adjustRightInd w:val="0"/>
        <w:jc w:val="both"/>
        <w:rPr>
          <w:b/>
          <w:bCs/>
          <w:i/>
        </w:rPr>
      </w:pPr>
      <w:r w:rsidRPr="0028709A">
        <w:rPr>
          <w:b/>
          <w:bCs/>
          <w:i/>
        </w:rPr>
        <w:t>Предметные: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основные требования культуры и безопасности труда: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 xml:space="preserve">о необходимости своевременной подготовки и уборки рабочего места, поддержания порядка на рабочем месте в течение урока; 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правила безопасной работы с ножницами и иглой;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приёмы разметки деталей на бумаге различными способам</w:t>
      </w:r>
      <w:proofErr w:type="gramStart"/>
      <w:r w:rsidRPr="0028709A">
        <w:rPr>
          <w:rFonts w:ascii="Times New Roman" w:hAnsi="Times New Roman"/>
          <w:sz w:val="24"/>
          <w:szCs w:val="24"/>
        </w:rPr>
        <w:t>и(</w:t>
      </w:r>
      <w:proofErr w:type="gramEnd"/>
      <w:r w:rsidRPr="0028709A">
        <w:rPr>
          <w:rFonts w:ascii="Times New Roman" w:hAnsi="Times New Roman"/>
          <w:sz w:val="24"/>
          <w:szCs w:val="24"/>
        </w:rPr>
        <w:t xml:space="preserve">сгибанием, по шаблону, на глаз, от руки); 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правила рациональной разметки (разметка на изнаночной стороне материала; экономия материала при разметке);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правила аккуратной работы с клеем;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>названия и назначение основных инструментов и приспособлений для ручного труда (линейка, карандаш, ножницы, шаблон, стека, гладилка, дощечка для лепки);</w:t>
      </w:r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709A">
        <w:rPr>
          <w:rFonts w:ascii="Times New Roman" w:hAnsi="Times New Roman"/>
          <w:sz w:val="24"/>
          <w:szCs w:val="24"/>
        </w:rPr>
        <w:t xml:space="preserve">наименования отдельных материалов (бумага, картон, фольга, пластилин, природные материалы и пр.) и способы их обработки (сгибание, обрывание, </w:t>
      </w:r>
      <w:proofErr w:type="spellStart"/>
      <w:r w:rsidRPr="0028709A">
        <w:rPr>
          <w:rFonts w:ascii="Times New Roman" w:hAnsi="Times New Roman"/>
          <w:sz w:val="24"/>
          <w:szCs w:val="24"/>
        </w:rPr>
        <w:t>сминание</w:t>
      </w:r>
      <w:proofErr w:type="spellEnd"/>
      <w:r w:rsidRPr="0028709A">
        <w:rPr>
          <w:rFonts w:ascii="Times New Roman" w:hAnsi="Times New Roman"/>
          <w:sz w:val="24"/>
          <w:szCs w:val="24"/>
        </w:rPr>
        <w:t>, разрезание, лепка и пр.);</w:t>
      </w:r>
      <w:proofErr w:type="gramEnd"/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709A">
        <w:rPr>
          <w:rFonts w:ascii="Times New Roman" w:hAnsi="Times New Roman"/>
          <w:sz w:val="24"/>
          <w:szCs w:val="24"/>
        </w:rPr>
        <w:t xml:space="preserve">наименования основных технологических операций (разметка, заготовка, сборка) и приёмов обработки материалов  в художественно-конструкторской деятельности (разрезание, вырезание, выкраивание, наклеивание, обрывание, сгибание, вытягивание, сплющивание и пр.); </w:t>
      </w:r>
      <w:proofErr w:type="gramEnd"/>
    </w:p>
    <w:p w:rsidR="003D4903" w:rsidRPr="0028709A" w:rsidRDefault="003D4903" w:rsidP="0028709A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 xml:space="preserve"> названия отдельных техник, используемых в художественно-конструкторской деятельности (аппликация, лепка);</w:t>
      </w:r>
    </w:p>
    <w:p w:rsidR="003D4903" w:rsidRPr="00750454" w:rsidRDefault="003D4903" w:rsidP="00750454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28709A">
        <w:rPr>
          <w:rFonts w:ascii="Times New Roman" w:hAnsi="Times New Roman"/>
          <w:sz w:val="24"/>
          <w:szCs w:val="24"/>
        </w:rPr>
        <w:t xml:space="preserve"> назначение простейшей графической инструкции и организацию работы в соответствии с ней.</w:t>
      </w:r>
    </w:p>
    <w:p w:rsidR="003D4903" w:rsidRPr="0028709A" w:rsidRDefault="003D4903" w:rsidP="00BE0DBB">
      <w:pPr>
        <w:pStyle w:val="a7"/>
        <w:spacing w:after="0"/>
        <w:jc w:val="center"/>
        <w:rPr>
          <w:b/>
          <w:bCs/>
        </w:rPr>
      </w:pPr>
      <w:r w:rsidRPr="0028709A">
        <w:rPr>
          <w:b/>
          <w:bCs/>
        </w:rPr>
        <w:lastRenderedPageBreak/>
        <w:t xml:space="preserve">Содержание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14"/>
        <w:gridCol w:w="6157"/>
      </w:tblGrid>
      <w:tr w:rsidR="003D4903" w:rsidRPr="0028709A" w:rsidTr="00670B4A">
        <w:tc>
          <w:tcPr>
            <w:tcW w:w="7393" w:type="dxa"/>
          </w:tcPr>
          <w:p w:rsidR="003D4903" w:rsidRPr="00670B4A" w:rsidRDefault="003D4903" w:rsidP="00670B4A">
            <w:pPr>
              <w:pStyle w:val="a7"/>
              <w:spacing w:after="0"/>
              <w:jc w:val="center"/>
            </w:pPr>
            <w:r w:rsidRPr="00670B4A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7393" w:type="dxa"/>
          </w:tcPr>
          <w:p w:rsidR="003D4903" w:rsidRPr="00670B4A" w:rsidRDefault="003D4903" w:rsidP="00670B4A">
            <w:pPr>
              <w:pStyle w:val="a7"/>
              <w:spacing w:after="0"/>
              <w:jc w:val="center"/>
              <w:rPr>
                <w:b/>
              </w:rPr>
            </w:pPr>
            <w:r w:rsidRPr="00670B4A">
              <w:rPr>
                <w:b/>
                <w:sz w:val="22"/>
                <w:szCs w:val="22"/>
              </w:rPr>
              <w:t>Характеристика деятельности учащихся</w:t>
            </w:r>
          </w:p>
        </w:tc>
      </w:tr>
      <w:tr w:rsidR="003D4903" w:rsidRPr="0028709A" w:rsidTr="00670B4A">
        <w:tc>
          <w:tcPr>
            <w:tcW w:w="14786" w:type="dxa"/>
            <w:gridSpan w:val="2"/>
          </w:tcPr>
          <w:p w:rsidR="003D4903" w:rsidRPr="00670B4A" w:rsidRDefault="003D4903" w:rsidP="00670B4A">
            <w:pPr>
              <w:pStyle w:val="a7"/>
              <w:spacing w:after="0"/>
              <w:jc w:val="center"/>
            </w:pPr>
            <w:r w:rsidRPr="00670B4A">
              <w:rPr>
                <w:b/>
                <w:bCs/>
                <w:i/>
                <w:iCs/>
                <w:sz w:val="22"/>
                <w:szCs w:val="22"/>
              </w:rPr>
              <w:t>Узнаём, как работают мастера (1 час).</w:t>
            </w:r>
          </w:p>
        </w:tc>
      </w:tr>
      <w:tr w:rsidR="003D4903" w:rsidRPr="0028709A" w:rsidTr="00670B4A">
        <w:tc>
          <w:tcPr>
            <w:tcW w:w="7393" w:type="dxa"/>
          </w:tcPr>
          <w:p w:rsidR="003D4903" w:rsidRPr="00670B4A" w:rsidRDefault="003D4903" w:rsidP="00670B4A">
            <w:pPr>
              <w:autoSpaceDE w:val="0"/>
              <w:autoSpaceDN w:val="0"/>
              <w:adjustRightInd w:val="0"/>
            </w:pPr>
            <w:r w:rsidRPr="00670B4A">
              <w:rPr>
                <w:sz w:val="22"/>
                <w:szCs w:val="22"/>
              </w:rPr>
              <w:t>Формирование представлений об учебном курсе «Технология», его содержании и организации работы. Ознакомление</w:t>
            </w:r>
          </w:p>
          <w:p w:rsidR="003D4903" w:rsidRPr="00670B4A" w:rsidRDefault="003D4903" w:rsidP="00670B4A">
            <w:pPr>
              <w:autoSpaceDE w:val="0"/>
              <w:autoSpaceDN w:val="0"/>
              <w:adjustRightInd w:val="0"/>
            </w:pPr>
            <w:r w:rsidRPr="00670B4A">
              <w:rPr>
                <w:sz w:val="22"/>
                <w:szCs w:val="22"/>
              </w:rPr>
              <w:t>с основными правилами поведения и работы на уроках технологии.</w:t>
            </w:r>
          </w:p>
        </w:tc>
        <w:tc>
          <w:tcPr>
            <w:tcW w:w="7393" w:type="dxa"/>
          </w:tcPr>
          <w:p w:rsidR="003D4903" w:rsidRPr="00670B4A" w:rsidRDefault="008E2FD9" w:rsidP="00670B4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В</w:t>
            </w:r>
            <w:r w:rsidR="003D4903"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ыслушать</w:t>
            </w:r>
            <w:r w:rsidR="003D4903"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краткую информацию учителя о предмете, подготовке к уроку, поддержании порядка на рабочем месте в течение урока и его уборке;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обсуждать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рассматривать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учебник и рабочие тетради;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обсуждать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учебника и тетрадей;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рассматривать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и</w:t>
            </w: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 обсуждать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образцы изделий, материалы и инструменты для изготовления изделий;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рассказывать</w:t>
            </w:r>
            <w:r w:rsidRPr="00670B4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какие изделия приходилось изготавливать своими руками в детском саду и дома;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упражнения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подготовке рабочего места к уроку;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упражнения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обращении с отдельными инструментами (например, как правильно держать ножницы при резании бумаги, как их передавать);</w:t>
            </w:r>
          </w:p>
          <w:p w:rsidR="003D4903" w:rsidRPr="00670B4A" w:rsidRDefault="003D4903" w:rsidP="00670B4A">
            <w:pPr>
              <w:pStyle w:val="a7"/>
              <w:numPr>
                <w:ilvl w:val="0"/>
                <w:numId w:val="2"/>
              </w:numPr>
              <w:spacing w:after="0"/>
            </w:pPr>
            <w:r w:rsidRPr="00670B4A">
              <w:rPr>
                <w:b/>
                <w:iCs/>
                <w:sz w:val="22"/>
                <w:szCs w:val="22"/>
              </w:rPr>
              <w:t xml:space="preserve">учиться </w:t>
            </w:r>
            <w:r w:rsidRPr="00670B4A">
              <w:rPr>
                <w:iCs/>
                <w:sz w:val="22"/>
                <w:szCs w:val="22"/>
              </w:rPr>
              <w:t xml:space="preserve">ориентироваться в учебнике, </w:t>
            </w:r>
            <w:r w:rsidRPr="00670B4A">
              <w:rPr>
                <w:b/>
                <w:iCs/>
                <w:sz w:val="22"/>
                <w:szCs w:val="22"/>
              </w:rPr>
              <w:t>воспринимать и анализировать</w:t>
            </w:r>
            <w:r w:rsidRPr="00670B4A">
              <w:rPr>
                <w:iCs/>
                <w:sz w:val="22"/>
                <w:szCs w:val="22"/>
              </w:rPr>
              <w:t>учебную информаци</w:t>
            </w:r>
            <w:proofErr w:type="gramStart"/>
            <w:r w:rsidRPr="00670B4A">
              <w:rPr>
                <w:iCs/>
                <w:sz w:val="22"/>
                <w:szCs w:val="22"/>
              </w:rPr>
              <w:t>ю</w:t>
            </w:r>
            <w:r w:rsidRPr="00670B4A">
              <w:rPr>
                <w:sz w:val="22"/>
                <w:szCs w:val="22"/>
              </w:rPr>
              <w:t>(</w:t>
            </w:r>
            <w:proofErr w:type="gramEnd"/>
            <w:r w:rsidRPr="00670B4A">
              <w:rPr>
                <w:sz w:val="22"/>
                <w:szCs w:val="22"/>
              </w:rPr>
              <w:t>условные обозначения, содержание, рубрики, расположение на странице, рисунки, схемы, словарь).</w:t>
            </w:r>
          </w:p>
        </w:tc>
      </w:tr>
      <w:tr w:rsidR="003D4903" w:rsidRPr="0028709A" w:rsidTr="00670B4A">
        <w:tc>
          <w:tcPr>
            <w:tcW w:w="14786" w:type="dxa"/>
            <w:gridSpan w:val="2"/>
          </w:tcPr>
          <w:p w:rsidR="003D4903" w:rsidRPr="00670B4A" w:rsidRDefault="003D4903" w:rsidP="00670B4A">
            <w:pPr>
              <w:autoSpaceDE w:val="0"/>
              <w:autoSpaceDN w:val="0"/>
              <w:adjustRightInd w:val="0"/>
              <w:jc w:val="center"/>
            </w:pPr>
            <w:r w:rsidRPr="00670B4A">
              <w:rPr>
                <w:b/>
                <w:bCs/>
                <w:i/>
                <w:iCs/>
                <w:sz w:val="22"/>
                <w:szCs w:val="22"/>
              </w:rPr>
              <w:t>Учимся работать с разными материалами (12 часов).</w:t>
            </w:r>
          </w:p>
        </w:tc>
      </w:tr>
      <w:tr w:rsidR="003D4903" w:rsidRPr="0028709A" w:rsidTr="00670B4A">
        <w:tc>
          <w:tcPr>
            <w:tcW w:w="7393" w:type="dxa"/>
          </w:tcPr>
          <w:p w:rsidR="003D4903" w:rsidRPr="00670B4A" w:rsidRDefault="003D4903" w:rsidP="00670B4A">
            <w:pPr>
              <w:autoSpaceDE w:val="0"/>
              <w:autoSpaceDN w:val="0"/>
              <w:adjustRightInd w:val="0"/>
            </w:pPr>
            <w:r w:rsidRPr="00670B4A">
              <w:rPr>
                <w:sz w:val="22"/>
                <w:szCs w:val="22"/>
              </w:rPr>
              <w:t xml:space="preserve">Ознакомление с приёмами лепки. Обучение изготовлению изделий из простых форм. Ознакомление со способами уборки рабочего места. Ознакомление с правилами безопасной работы с ножницами; освоение способов сгибания и складывания бумаги для получения новых форм. Обучение способу изготовления квадрата из прямоугольной полосы. Обучение работе с графической информацией, инструкциями. Ознакомление с особенностями засушенных растений как поделочного материала; освоение способов работы и декоративно – художественных качеств материала. Обучение приемам работы с пустой яичной скорлупкой. Развитие способности создания образа на основе готовой формы (по ассоциации). Ознакомление с фольгой как с поделочным материалом, его </w:t>
            </w:r>
            <w:r w:rsidRPr="00670B4A">
              <w:rPr>
                <w:sz w:val="22"/>
                <w:szCs w:val="22"/>
              </w:rPr>
              <w:lastRenderedPageBreak/>
              <w:t xml:space="preserve">конструктивными и декоративно-художественными возможностями. Обучение приемам обработки фольги. </w:t>
            </w:r>
          </w:p>
        </w:tc>
        <w:tc>
          <w:tcPr>
            <w:tcW w:w="7393" w:type="dxa"/>
          </w:tcPr>
          <w:p w:rsidR="003D4903" w:rsidRPr="00670B4A" w:rsidRDefault="008E2FD9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lastRenderedPageBreak/>
              <w:t>Г</w:t>
            </w:r>
            <w:r w:rsidR="003D4903"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отовить</w:t>
            </w:r>
            <w:r w:rsidR="003D4903"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к работе материалы, инструменты и в целом рабочее место;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упражняться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подготовке пластилина к работе;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упражняться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смешивании пластилина разных цветов и лепке простых форм;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подбирать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пластилин соответствующих цветов для изготовления изделия;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освоенные приёмы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лепки для получения соответствующих форм и изготовления изделий;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пользоваться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стеками для формовки деталей из пластилина и декорирования изделия;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приводить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 порядок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рабочие приспособления и рабочее место;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анализировать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70B4A">
              <w:rPr>
                <w:rFonts w:ascii="Times New Roman" w:hAnsi="Times New Roman"/>
                <w:sz w:val="24"/>
                <w:szCs w:val="24"/>
              </w:rPr>
              <w:t>учебнике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образцы, обсуждать их и сравнивать;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планировать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работу, обсуждать её с товарищем; 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распределять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общийобъёмработы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производить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оценку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выполненной работы (своей и товарищей);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упражняться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подготовке и поддержании порядка на рабочем месте;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подбирать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бумагу нужных цветов для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декоративно-художественных работ;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упражняться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выполнении различных приёмов обработки бумаги: разрезании, сгибании;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производить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разметку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бумаги способом сгибания;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осваивать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технику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работы с клеем, приемы аккуратного наклеивания деталей из бумаги;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информацию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, предложенную в графической инструкции;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планировать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работу в соответствии с информацией в инструкции и с ориентацией на предполагаемый результат;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рассматривать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листья, </w:t>
            </w: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их форму и окраску;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сравнивать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листья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отбирать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материалдляработы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осваивать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новые приемы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работы, </w:t>
            </w: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наклеиват</w:t>
            </w:r>
            <w:r w:rsidRPr="00670B4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листья на картон;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материал с точки зрения художественно-эстетической выразительности;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создавать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 воображении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выразительный художественный образ;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наиболее выразительное расположение листьев в формате фона;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оценивать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результатывыполненнойработы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рассматривать</w:t>
            </w:r>
            <w:proofErr w:type="spellEnd"/>
            <w:r w:rsidRPr="00670B4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70B4A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форму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ассоциативно-образные связи формы с другими знакомыми образами;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конструктивные и декоративно - художественные возможности фольги;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упражняться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выполнении разметки с помощью шаблона;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упражняться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выполнении правил аккуратного вырезания деталей с криволинейным контуром;</w:t>
            </w:r>
          </w:p>
          <w:p w:rsidR="003D4903" w:rsidRPr="00670B4A" w:rsidRDefault="003D4903" w:rsidP="00670B4A">
            <w:pPr>
              <w:pStyle w:val="a7"/>
              <w:numPr>
                <w:ilvl w:val="0"/>
                <w:numId w:val="3"/>
              </w:numPr>
              <w:spacing w:after="0"/>
            </w:pPr>
            <w:r w:rsidRPr="00670B4A">
              <w:rPr>
                <w:b/>
                <w:iCs/>
                <w:sz w:val="22"/>
                <w:szCs w:val="22"/>
              </w:rPr>
              <w:t>оценивать</w:t>
            </w:r>
            <w:r w:rsidRPr="00670B4A">
              <w:rPr>
                <w:sz w:val="22"/>
                <w:szCs w:val="22"/>
              </w:rPr>
              <w:t>результаты выполненной работы.</w:t>
            </w:r>
          </w:p>
        </w:tc>
      </w:tr>
      <w:tr w:rsidR="003D4903" w:rsidRPr="0028709A" w:rsidTr="00670B4A">
        <w:tc>
          <w:tcPr>
            <w:tcW w:w="14786" w:type="dxa"/>
            <w:gridSpan w:val="2"/>
          </w:tcPr>
          <w:p w:rsidR="003D4903" w:rsidRPr="00670B4A" w:rsidRDefault="003D4903" w:rsidP="00670B4A">
            <w:pPr>
              <w:pStyle w:val="a7"/>
              <w:spacing w:after="0"/>
              <w:jc w:val="center"/>
            </w:pPr>
            <w:r w:rsidRPr="00670B4A">
              <w:rPr>
                <w:b/>
                <w:bCs/>
                <w:i/>
                <w:iCs/>
                <w:sz w:val="22"/>
                <w:szCs w:val="22"/>
              </w:rPr>
              <w:lastRenderedPageBreak/>
              <w:t>Поднимаемся по ступенькам мастерства (12 часов).</w:t>
            </w:r>
          </w:p>
        </w:tc>
      </w:tr>
      <w:tr w:rsidR="003D4903" w:rsidRPr="0028709A" w:rsidTr="00670B4A">
        <w:tc>
          <w:tcPr>
            <w:tcW w:w="7393" w:type="dxa"/>
          </w:tcPr>
          <w:p w:rsidR="003D4903" w:rsidRPr="00670B4A" w:rsidRDefault="003D4903" w:rsidP="00670B4A">
            <w:pPr>
              <w:autoSpaceDE w:val="0"/>
              <w:autoSpaceDN w:val="0"/>
              <w:adjustRightInd w:val="0"/>
            </w:pPr>
            <w:r w:rsidRPr="00670B4A">
              <w:rPr>
                <w:sz w:val="22"/>
                <w:szCs w:val="22"/>
              </w:rPr>
              <w:t xml:space="preserve">Ознакомление с новым приспособлением для разметки деталей – шаблоном, его назначением и приемами разметки деталей с помощью шаблона. Ознакомление с правилами рациональной разметки. Повторение и закрепление правил безопасной и аккуратной работы с бумагой. Обучение использованию линейки как разметочного (направляющего) приспособления. Совершенствование приёма разметки бумаги способом </w:t>
            </w:r>
            <w:r w:rsidRPr="00670B4A">
              <w:rPr>
                <w:sz w:val="22"/>
                <w:szCs w:val="22"/>
              </w:rPr>
              <w:lastRenderedPageBreak/>
              <w:t>сгибания.</w:t>
            </w:r>
          </w:p>
          <w:p w:rsidR="003D4903" w:rsidRPr="00670B4A" w:rsidRDefault="003D4903" w:rsidP="00670B4A">
            <w:pPr>
              <w:autoSpaceDE w:val="0"/>
              <w:autoSpaceDN w:val="0"/>
              <w:adjustRightInd w:val="0"/>
            </w:pPr>
            <w:r w:rsidRPr="00670B4A">
              <w:rPr>
                <w:sz w:val="22"/>
                <w:szCs w:val="22"/>
              </w:rPr>
              <w:t>Обучение новым приёмам лепки. Ознакомление с новым поделочным материалом, изучение его декоративно-художественных свойств. Обучение новым приемам обработки материала.</w:t>
            </w:r>
          </w:p>
          <w:p w:rsidR="003D4903" w:rsidRPr="00670B4A" w:rsidRDefault="003D4903" w:rsidP="00670B4A">
            <w:pPr>
              <w:autoSpaceDE w:val="0"/>
              <w:autoSpaceDN w:val="0"/>
              <w:adjustRightInd w:val="0"/>
            </w:pPr>
            <w:r w:rsidRPr="00670B4A">
              <w:rPr>
                <w:sz w:val="22"/>
                <w:szCs w:val="22"/>
              </w:rPr>
              <w:t>Ознакомление со свойствами плотной бумаги и картона, особенностями их обработки. Обучение приему предварительной проработки сгибов и аккуратного сгибания бумаги и картона, развитие сенсомоторной сферы, воображения, художественно-творческих способностей, вкуса. Ознакомление с нитками как поделочным материалом, их разновидностями. Обучение приёмам использования нитей в различных видах декоративно-прикладных изделий. Обучение правилам и приёмам безопасной и аккуратной работы с нитками и иглой. Обучение приёмам отмеривания</w:t>
            </w:r>
          </w:p>
          <w:p w:rsidR="003D4903" w:rsidRPr="00670B4A" w:rsidRDefault="003D4903" w:rsidP="00670B4A">
            <w:pPr>
              <w:autoSpaceDE w:val="0"/>
              <w:autoSpaceDN w:val="0"/>
              <w:adjustRightInd w:val="0"/>
            </w:pPr>
            <w:r w:rsidRPr="00670B4A">
              <w:rPr>
                <w:sz w:val="22"/>
                <w:szCs w:val="22"/>
              </w:rPr>
              <w:t xml:space="preserve">нити нужной длины для работы. Обучение пришиванию пуговиц. Формирование умения работать с графической информацией. Обучение приёмам обработки поролона. </w:t>
            </w:r>
          </w:p>
        </w:tc>
        <w:tc>
          <w:tcPr>
            <w:tcW w:w="7393" w:type="dxa"/>
          </w:tcPr>
          <w:p w:rsidR="003D4903" w:rsidRPr="00670B4A" w:rsidRDefault="008E2FD9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lastRenderedPageBreak/>
              <w:t>Г</w:t>
            </w:r>
            <w:r w:rsidR="003D4903"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отовить</w:t>
            </w:r>
            <w:r w:rsidR="003D4903"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к работе материалы, инструменты и в целом рабочее место;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приводить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 порядок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рабочие приспособления и рабочее место;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анализировать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70B4A">
              <w:rPr>
                <w:rFonts w:ascii="Times New Roman" w:hAnsi="Times New Roman"/>
                <w:sz w:val="24"/>
                <w:szCs w:val="24"/>
              </w:rPr>
              <w:t>учебнике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образцы, обсуждать их и сравнивать;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планировать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работу, обсуждать её с товарищем;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распределять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общийобъёмработы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производить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оценку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выполненной работы (своей и товарищей);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упражняться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подготовке и поддержании порядка на рабочем месте;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подбирать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бумагу нужных цветов для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декоративно-художественных работ;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производить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разметку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бумаги способом сгибания;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осваивать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технику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работы с клеем, приемы аккуратного наклеивания деталей из бумаги;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информацию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, предложенную в графической инструкции;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планировать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работу в соответствии с информацией в инструкции и с ориентацией на предполагаемый результат;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упражняться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выполнении разметки с помощью шаблона;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упражняться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выполнении правил аккуратного вырезания деталей с криволинейным контуром;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и</w:t>
            </w: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 оценивать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конструктивные и декоративно-художественные возможности </w:t>
            </w:r>
            <w:proofErr w:type="spellStart"/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крепированной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бумаги;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решать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задачи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на мысленную трансформацию формы;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декорировать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</w:rPr>
              <w:t>изделие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нитками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7"/>
              <w:numPr>
                <w:ilvl w:val="0"/>
                <w:numId w:val="3"/>
              </w:numPr>
              <w:spacing w:after="0"/>
            </w:pPr>
            <w:r w:rsidRPr="00670B4A">
              <w:rPr>
                <w:b/>
                <w:iCs/>
                <w:sz w:val="22"/>
                <w:szCs w:val="22"/>
              </w:rPr>
              <w:t>оценивать</w:t>
            </w:r>
            <w:r w:rsidRPr="00670B4A">
              <w:rPr>
                <w:sz w:val="22"/>
                <w:szCs w:val="22"/>
              </w:rPr>
              <w:t>результаты выполненной работы.</w:t>
            </w:r>
          </w:p>
        </w:tc>
      </w:tr>
      <w:tr w:rsidR="003D4903" w:rsidRPr="0028709A" w:rsidTr="00670B4A">
        <w:tc>
          <w:tcPr>
            <w:tcW w:w="14786" w:type="dxa"/>
            <w:gridSpan w:val="2"/>
          </w:tcPr>
          <w:p w:rsidR="003D4903" w:rsidRPr="00670B4A" w:rsidRDefault="003D4903" w:rsidP="00670B4A">
            <w:pPr>
              <w:autoSpaceDE w:val="0"/>
              <w:autoSpaceDN w:val="0"/>
              <w:adjustRightInd w:val="0"/>
              <w:jc w:val="center"/>
            </w:pPr>
            <w:r w:rsidRPr="00670B4A">
              <w:rPr>
                <w:b/>
                <w:bCs/>
                <w:i/>
                <w:iCs/>
                <w:sz w:val="22"/>
                <w:szCs w:val="22"/>
              </w:rPr>
              <w:lastRenderedPageBreak/>
              <w:t>Конструируем и решаем задачи (8 часов).</w:t>
            </w:r>
          </w:p>
        </w:tc>
      </w:tr>
      <w:tr w:rsidR="003D4903" w:rsidRPr="0028709A" w:rsidTr="00670B4A">
        <w:tc>
          <w:tcPr>
            <w:tcW w:w="7393" w:type="dxa"/>
          </w:tcPr>
          <w:p w:rsidR="003D4903" w:rsidRPr="00670B4A" w:rsidRDefault="003D4903" w:rsidP="00670B4A">
            <w:pPr>
              <w:autoSpaceDE w:val="0"/>
              <w:autoSpaceDN w:val="0"/>
              <w:adjustRightInd w:val="0"/>
            </w:pPr>
            <w:r w:rsidRPr="00670B4A">
              <w:rPr>
                <w:sz w:val="22"/>
                <w:szCs w:val="22"/>
              </w:rPr>
              <w:t>Совершенствование навыков работы с бумагой, закрепление приёмов работы с клеем. Ознакомление с приёмами</w:t>
            </w:r>
          </w:p>
          <w:p w:rsidR="003D4903" w:rsidRPr="00670B4A" w:rsidRDefault="003D4903" w:rsidP="00670B4A">
            <w:pPr>
              <w:autoSpaceDE w:val="0"/>
              <w:autoSpaceDN w:val="0"/>
              <w:adjustRightInd w:val="0"/>
            </w:pPr>
            <w:r w:rsidRPr="00670B4A">
              <w:rPr>
                <w:sz w:val="22"/>
                <w:szCs w:val="22"/>
              </w:rPr>
              <w:t>разметки симметричных деталей по шаблону и от руки. Закрепление правил и приемов вырезания деталей с криволинейным контуром. Формирование приемов анализа, сравнения, классификации.</w:t>
            </w:r>
          </w:p>
          <w:p w:rsidR="003D4903" w:rsidRPr="00670B4A" w:rsidRDefault="003D4903" w:rsidP="00670B4A">
            <w:pPr>
              <w:autoSpaceDE w:val="0"/>
              <w:autoSpaceDN w:val="0"/>
              <w:adjustRightInd w:val="0"/>
            </w:pPr>
            <w:r w:rsidRPr="00670B4A">
              <w:rPr>
                <w:sz w:val="22"/>
                <w:szCs w:val="22"/>
              </w:rPr>
              <w:t xml:space="preserve">Закрепление правил и приёмов разметки и вырезания деталей из бумаги, ознакомление с новыми приёмами обработки бумаги (надрезание от сгиба, бумажная пластика). Обогащение сенсорного опыта, впечатлений от предметов и явлений окружающего мира. Ознакомление с различными </w:t>
            </w:r>
            <w:r w:rsidRPr="00670B4A">
              <w:rPr>
                <w:sz w:val="22"/>
                <w:szCs w:val="22"/>
              </w:rPr>
              <w:lastRenderedPageBreak/>
              <w:t xml:space="preserve">видами наборов «Конструктор», их конструктивными возможностями, видами деталей, способами сборки. </w:t>
            </w:r>
          </w:p>
        </w:tc>
        <w:tc>
          <w:tcPr>
            <w:tcW w:w="7393" w:type="dxa"/>
          </w:tcPr>
          <w:p w:rsidR="003D4903" w:rsidRPr="00670B4A" w:rsidRDefault="008E2FD9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lastRenderedPageBreak/>
              <w:t>Г</w:t>
            </w:r>
            <w:r w:rsidR="003D4903"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отовить</w:t>
            </w:r>
            <w:r w:rsidR="003D4903"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к работе материалы, инструменты и в целом рабочее место;</w:t>
            </w:r>
          </w:p>
          <w:p w:rsidR="003D4903" w:rsidRPr="00670B4A" w:rsidRDefault="008E2FD9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</w:t>
            </w:r>
            <w:r w:rsidR="003D4903"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риводить</w:t>
            </w:r>
            <w:r w:rsidR="003D4903"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 порядок </w:t>
            </w:r>
            <w:r w:rsidR="003D4903"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рабочие приспособления и рабочее место;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анализировать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70B4A">
              <w:rPr>
                <w:rFonts w:ascii="Times New Roman" w:hAnsi="Times New Roman"/>
                <w:sz w:val="24"/>
                <w:szCs w:val="24"/>
              </w:rPr>
              <w:t>учебнике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образцы, обсуждать их и сравнивать;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планировать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работу, обсуждать её с товарищем;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распределять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общийобъёмработы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производить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оценку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выполненной работы (своей и товарищей);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упражняться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подготовке и поддержании порядка на рабочем месте;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подбирать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бумагу нужных цветов для декоративно-художественных работ;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производить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разметку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бумаги способом сгибания;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осваивать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технику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работы с клеем, приемы аккуратного наклеивания деталей из бумаги;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lastRenderedPageBreak/>
              <w:t xml:space="preserve">анализировать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информацию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, предложенную в графической инструкции;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планировать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работу в соответствии с информацией в инструкции и с ориентацией на предполагаемый результат;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упражняться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выполнении разметки с помощью шаблона;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упражняться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в выполнении правил аккуратного вырезания деталей с криволинейным контуром;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и</w:t>
            </w: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 оценивать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конструктивные и декоративно-художественные возможности </w:t>
            </w:r>
            <w:proofErr w:type="spellStart"/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крепированной</w:t>
            </w:r>
            <w:proofErr w:type="spellEnd"/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бумаги;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решать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задачи </w:t>
            </w:r>
            <w:r w:rsidRPr="00670B4A">
              <w:rPr>
                <w:rFonts w:ascii="Times New Roman" w:hAnsi="Times New Roman"/>
                <w:sz w:val="24"/>
                <w:szCs w:val="24"/>
                <w:lang w:val="ru-RU"/>
              </w:rPr>
              <w:t>на мысленную трансформацию формы;</w:t>
            </w:r>
          </w:p>
          <w:p w:rsidR="003D4903" w:rsidRPr="00670B4A" w:rsidRDefault="003D4903" w:rsidP="00670B4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B4A">
              <w:rPr>
                <w:rFonts w:ascii="Times New Roman" w:hAnsi="Times New Roman"/>
                <w:b/>
                <w:iCs/>
                <w:sz w:val="24"/>
                <w:szCs w:val="24"/>
              </w:rPr>
              <w:t>декорировать</w:t>
            </w:r>
            <w:r w:rsidRPr="00670B4A">
              <w:rPr>
                <w:rFonts w:ascii="Times New Roman" w:hAnsi="Times New Roman"/>
                <w:iCs/>
                <w:sz w:val="24"/>
                <w:szCs w:val="24"/>
              </w:rPr>
              <w:t>изделие</w:t>
            </w:r>
            <w:r w:rsidRPr="00670B4A">
              <w:rPr>
                <w:rFonts w:ascii="Times New Roman" w:hAnsi="Times New Roman"/>
                <w:sz w:val="24"/>
                <w:szCs w:val="24"/>
              </w:rPr>
              <w:t>нитками;</w:t>
            </w:r>
          </w:p>
          <w:p w:rsidR="003D4903" w:rsidRPr="00670B4A" w:rsidRDefault="003D4903" w:rsidP="00670B4A">
            <w:pPr>
              <w:pStyle w:val="a7"/>
              <w:numPr>
                <w:ilvl w:val="0"/>
                <w:numId w:val="3"/>
              </w:numPr>
              <w:spacing w:after="0"/>
            </w:pPr>
            <w:r w:rsidRPr="00670B4A">
              <w:rPr>
                <w:b/>
                <w:iCs/>
                <w:sz w:val="22"/>
                <w:szCs w:val="22"/>
              </w:rPr>
              <w:t>оценивать</w:t>
            </w:r>
            <w:r w:rsidRPr="00670B4A">
              <w:rPr>
                <w:sz w:val="22"/>
                <w:szCs w:val="22"/>
              </w:rPr>
              <w:t>результаты выполненной работы.</w:t>
            </w:r>
          </w:p>
        </w:tc>
      </w:tr>
    </w:tbl>
    <w:p w:rsidR="003D4903" w:rsidRPr="00671E74" w:rsidRDefault="003D4903" w:rsidP="0028709A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sectPr w:rsidR="003D4903" w:rsidRPr="00671E74" w:rsidSect="0069356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F6C" w:rsidRDefault="00566F6C" w:rsidP="00566F6C">
      <w:r>
        <w:separator/>
      </w:r>
    </w:p>
  </w:endnote>
  <w:endnote w:type="continuationSeparator" w:id="1">
    <w:p w:rsidR="00566F6C" w:rsidRDefault="00566F6C" w:rsidP="00566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utura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F6C" w:rsidRDefault="00D677D0">
    <w:pPr>
      <w:pStyle w:val="ab"/>
      <w:jc w:val="center"/>
    </w:pPr>
    <w:r>
      <w:fldChar w:fldCharType="begin"/>
    </w:r>
    <w:r w:rsidR="00566F6C">
      <w:instrText>PAGE   \* MERGEFORMAT</w:instrText>
    </w:r>
    <w:r>
      <w:fldChar w:fldCharType="separate"/>
    </w:r>
    <w:r w:rsidR="00B77CDA">
      <w:rPr>
        <w:noProof/>
      </w:rPr>
      <w:t>3</w:t>
    </w:r>
    <w:r>
      <w:fldChar w:fldCharType="end"/>
    </w:r>
  </w:p>
  <w:p w:rsidR="00566F6C" w:rsidRDefault="00566F6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F6C" w:rsidRDefault="00566F6C" w:rsidP="00566F6C">
      <w:r>
        <w:separator/>
      </w:r>
    </w:p>
  </w:footnote>
  <w:footnote w:type="continuationSeparator" w:id="1">
    <w:p w:rsidR="00566F6C" w:rsidRDefault="00566F6C" w:rsidP="00566F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7870"/>
    <w:multiLevelType w:val="hybridMultilevel"/>
    <w:tmpl w:val="7ED66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822177"/>
    <w:multiLevelType w:val="hybridMultilevel"/>
    <w:tmpl w:val="CC6E29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756574"/>
    <w:multiLevelType w:val="hybridMultilevel"/>
    <w:tmpl w:val="5A06F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448"/>
    <w:rsid w:val="00055C8E"/>
    <w:rsid w:val="0022624E"/>
    <w:rsid w:val="0028709A"/>
    <w:rsid w:val="003D4277"/>
    <w:rsid w:val="003D4903"/>
    <w:rsid w:val="00566F6C"/>
    <w:rsid w:val="005B0C53"/>
    <w:rsid w:val="005E5282"/>
    <w:rsid w:val="00670B4A"/>
    <w:rsid w:val="00671E74"/>
    <w:rsid w:val="00693562"/>
    <w:rsid w:val="00750454"/>
    <w:rsid w:val="008E2FD9"/>
    <w:rsid w:val="00A6152C"/>
    <w:rsid w:val="00B77CDA"/>
    <w:rsid w:val="00BE0DBB"/>
    <w:rsid w:val="00D04E5E"/>
    <w:rsid w:val="00D677D0"/>
    <w:rsid w:val="00D75845"/>
    <w:rsid w:val="00DC2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E52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1">
    <w:name w:val="Продолжение списка1"/>
    <w:basedOn w:val="a"/>
    <w:uiPriority w:val="99"/>
    <w:rsid w:val="005E5282"/>
    <w:pPr>
      <w:suppressAutoHyphens/>
      <w:overflowPunct w:val="0"/>
      <w:autoSpaceDE w:val="0"/>
      <w:spacing w:after="120"/>
      <w:ind w:left="283"/>
      <w:textAlignment w:val="baseline"/>
    </w:pPr>
    <w:rPr>
      <w:sz w:val="20"/>
      <w:szCs w:val="20"/>
      <w:lang w:eastAsia="ar-SA"/>
    </w:rPr>
  </w:style>
  <w:style w:type="paragraph" w:styleId="a4">
    <w:name w:val="No Spacing"/>
    <w:uiPriority w:val="99"/>
    <w:qFormat/>
    <w:rsid w:val="005E5282"/>
    <w:pPr>
      <w:suppressAutoHyphens/>
    </w:pPr>
    <w:rPr>
      <w:sz w:val="22"/>
      <w:szCs w:val="22"/>
      <w:lang w:eastAsia="ar-SA"/>
    </w:rPr>
  </w:style>
  <w:style w:type="paragraph" w:styleId="a5">
    <w:name w:val="Plain Text"/>
    <w:basedOn w:val="a"/>
    <w:link w:val="a6"/>
    <w:uiPriority w:val="99"/>
    <w:rsid w:val="005E5282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locked/>
    <w:rsid w:val="005E5282"/>
    <w:rPr>
      <w:rFonts w:ascii="Courier New" w:hAnsi="Courier New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rsid w:val="0028709A"/>
    <w:pPr>
      <w:spacing w:before="100" w:beforeAutospacing="1" w:after="119"/>
    </w:pPr>
  </w:style>
  <w:style w:type="table" w:styleId="a8">
    <w:name w:val="Table Grid"/>
    <w:basedOn w:val="a1"/>
    <w:uiPriority w:val="99"/>
    <w:rsid w:val="0028709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66F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66F6C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66F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566F6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2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2353</Words>
  <Characters>18441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Андрей</cp:lastModifiedBy>
  <cp:revision>10</cp:revision>
  <cp:lastPrinted>2002-01-01T01:10:00Z</cp:lastPrinted>
  <dcterms:created xsi:type="dcterms:W3CDTF">2016-08-22T01:55:00Z</dcterms:created>
  <dcterms:modified xsi:type="dcterms:W3CDTF">2017-01-29T09:52:00Z</dcterms:modified>
</cp:coreProperties>
</file>